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854FA" w14:textId="77777777" w:rsidR="00C45823" w:rsidRPr="00C45823" w:rsidRDefault="00C45823" w:rsidP="00C45823">
      <w:pPr>
        <w:spacing w:before="100" w:beforeAutospacing="1" w:after="100" w:afterAutospacing="1"/>
        <w:ind w:left="360"/>
        <w:rPr>
          <w:rFonts w:ascii="Times New Roman" w:eastAsia="Times New Roman" w:hAnsi="Times New Roman" w:cs="Times New Roman"/>
          <w:kern w:val="0"/>
          <w:lang w:eastAsia="es-ES_tradnl"/>
          <w14:ligatures w14:val="none"/>
        </w:rPr>
      </w:pPr>
      <w:r w:rsidRPr="00C45823">
        <w:rPr>
          <w:rFonts w:ascii="Times New Roman" w:hAnsi="Times New Roman" w:cs="Times New Roman"/>
          <w:b/>
          <w:bCs/>
          <w:sz w:val="40"/>
          <w:szCs w:val="40"/>
        </w:rPr>
        <w:t>Los ILCA 7 estrenan el año olímpico con el Mundial de la clase</w:t>
      </w:r>
    </w:p>
    <w:p w14:paraId="755E61D1" w14:textId="77777777" w:rsidR="00C45823" w:rsidRPr="00C45823" w:rsidRDefault="00C45823" w:rsidP="00C45823">
      <w:pPr>
        <w:pStyle w:val="NormalWeb"/>
        <w:numPr>
          <w:ilvl w:val="0"/>
          <w:numId w:val="4"/>
        </w:numPr>
        <w:rPr>
          <w:b/>
          <w:bCs/>
          <w:i/>
          <w:iCs/>
        </w:rPr>
      </w:pPr>
      <w:r w:rsidRPr="00C45823">
        <w:rPr>
          <w:b/>
          <w:bCs/>
          <w:i/>
          <w:iCs/>
        </w:rPr>
        <w:t xml:space="preserve">Mañana comienza en </w:t>
      </w:r>
      <w:proofErr w:type="spellStart"/>
      <w:r w:rsidRPr="00C45823">
        <w:rPr>
          <w:b/>
          <w:bCs/>
          <w:i/>
          <w:iCs/>
        </w:rPr>
        <w:t>Adelaide</w:t>
      </w:r>
      <w:proofErr w:type="spellEnd"/>
      <w:r w:rsidRPr="00C45823">
        <w:rPr>
          <w:b/>
          <w:bCs/>
          <w:i/>
          <w:iCs/>
        </w:rPr>
        <w:t>, Australia, el Campeonato del Mundo de ILCA 7 con tres representantes españoles, los canarios Joaquín Blanco, Joel Rodríguez y Leo Barreto</w:t>
      </w:r>
    </w:p>
    <w:p w14:paraId="40DB8444" w14:textId="77777777" w:rsidR="00C45823" w:rsidRPr="00C45823" w:rsidRDefault="00C45823" w:rsidP="00C45823">
      <w:pPr>
        <w:pStyle w:val="NormalWeb"/>
        <w:numPr>
          <w:ilvl w:val="0"/>
          <w:numId w:val="4"/>
        </w:numPr>
        <w:rPr>
          <w:b/>
          <w:bCs/>
          <w:i/>
          <w:iCs/>
        </w:rPr>
      </w:pPr>
      <w:r w:rsidRPr="00C45823">
        <w:rPr>
          <w:b/>
          <w:bCs/>
          <w:i/>
          <w:iCs/>
        </w:rPr>
        <w:t>Este mundial es la primera regata de observación para decidir quién acudirá a los Juegos Olímpicos de Paris 2024</w:t>
      </w:r>
    </w:p>
    <w:p w14:paraId="703D4EB8" w14:textId="77777777" w:rsidR="00C45823" w:rsidRDefault="00C45823" w:rsidP="00C45823">
      <w:pPr>
        <w:pStyle w:val="NormalWeb"/>
      </w:pPr>
      <w:r w:rsidRPr="00C45823">
        <w:rPr>
          <w:b/>
          <w:bCs/>
        </w:rPr>
        <w:t>25/01/2024</w:t>
      </w:r>
      <w:r w:rsidR="00713058" w:rsidRPr="00713058">
        <w:rPr>
          <w:b/>
          <w:bCs/>
        </w:rPr>
        <w:t>.</w:t>
      </w:r>
      <w:r w:rsidR="00C64B74" w:rsidRPr="00C64B74">
        <w:t>- </w:t>
      </w:r>
      <w:proofErr w:type="spellStart"/>
      <w:r w:rsidRPr="00C45823">
        <w:t>Adelaide</w:t>
      </w:r>
      <w:proofErr w:type="spellEnd"/>
      <w:r w:rsidRPr="00C45823">
        <w:t>, Australia, será sede desde mañana viernes del Campeonato del Mundo de ILCA 7, en el que participan tres deportistas españoles: Joaquín Blanco, Joel Rodríguez y Leopoldo Barreto.</w:t>
      </w:r>
      <w:r w:rsidRPr="00C45823">
        <w:br/>
        <w:t> </w:t>
      </w:r>
      <w:r w:rsidRPr="00C45823">
        <w:br/>
        <w:t>El ILCA 7 fue una de las ocho clases que obtuvieron la plaza de país en la primera regata clasificatoria, el mundial de clases olímpicas disputado en La Haya el pasado mes de agosto. En esta primera oportunidad de clasificación, tanto Joaquín Blanco (8º) como Joel Rodríguez (13º), situaron a España en puestos de plaza olímpica.</w:t>
      </w:r>
      <w:r w:rsidRPr="00C45823">
        <w:br/>
        <w:t> </w:t>
      </w:r>
      <w:r w:rsidRPr="00C45823">
        <w:br/>
        <w:t>Tras la firma de la plaza para Paris 2024, el equipo comienza con este mundial su calendario de regatas de observación (mundial y Trofeo Princesa Sofía), cuyos resultados decidirán quién de ellos obtiene el pasaporte olímpico.</w:t>
      </w:r>
      <w:r w:rsidRPr="00C45823">
        <w:br/>
        <w:t> </w:t>
      </w:r>
      <w:r w:rsidRPr="00C45823">
        <w:br/>
        <w:t xml:space="preserve">Como comenta </w:t>
      </w:r>
      <w:proofErr w:type="spellStart"/>
      <w:r w:rsidRPr="00C45823">
        <w:t>Xisco</w:t>
      </w:r>
      <w:proofErr w:type="spellEnd"/>
      <w:r w:rsidRPr="00C45823">
        <w:t xml:space="preserve"> Gil, Director de Preparación Olímpica, “la octava posición conseguida por Joaquín Blanco en La Haya fue el mejor puesto español en un mundial, una excelente progresión que esperamos constatar, y mejorar, en Australia. El objetivo ahora es ver cómo estamos a nivel internacional porque ya queda muy poco para los Juegos Olímpicos y las oportunidades de navegar con toda la flota internacional se reducen a este mundial y el Trofeo Princesa Sofía”.</w:t>
      </w:r>
      <w:r w:rsidRPr="00C45823">
        <w:br/>
        <w:t> </w:t>
      </w:r>
      <w:r w:rsidRPr="00C45823">
        <w:br/>
        <w:t xml:space="preserve">La competición dará comienzo mañana viernes con la serie clasificatoria que se prolongará hasta el domingo 28. La serie final comenzará el lunes 29 para disputar la </w:t>
      </w:r>
      <w:proofErr w:type="spellStart"/>
      <w:r w:rsidRPr="00C45823">
        <w:t>Medal</w:t>
      </w:r>
      <w:proofErr w:type="spellEnd"/>
      <w:r w:rsidRPr="00C45823">
        <w:t xml:space="preserve"> </w:t>
      </w:r>
      <w:proofErr w:type="spellStart"/>
      <w:r w:rsidRPr="00C45823">
        <w:t>Race</w:t>
      </w:r>
      <w:proofErr w:type="spellEnd"/>
      <w:r w:rsidRPr="00C45823">
        <w:t xml:space="preserve"> y la última prueba para el resto de los participantes el miércoles 31.</w:t>
      </w:r>
      <w:r w:rsidRPr="00C45823">
        <w:br/>
        <w:t> </w:t>
      </w:r>
      <w:r w:rsidRPr="00C45823">
        <w:br/>
        <w:t xml:space="preserve">Con 153 inscritos, la flota navegará dividida en tres grupos, azul, rojo y amarillo, durante la serie clasificatoria, pasando a grupos Oro, Plata y Bronce en la final. Entre los participantes no falta el australiano </w:t>
      </w:r>
      <w:proofErr w:type="spellStart"/>
      <w:r w:rsidRPr="00C45823">
        <w:t>Mattt</w:t>
      </w:r>
      <w:proofErr w:type="spellEnd"/>
      <w:r w:rsidRPr="00C45823">
        <w:t xml:space="preserve"> </w:t>
      </w:r>
      <w:proofErr w:type="spellStart"/>
      <w:r w:rsidRPr="00C45823">
        <w:t>Wearn</w:t>
      </w:r>
      <w:proofErr w:type="spellEnd"/>
      <w:r w:rsidRPr="00C45823">
        <w:t>, oro olímpico en Tokio 2020 y defensor del título mundial.</w:t>
      </w:r>
    </w:p>
    <w:p w14:paraId="5421BDE7" w14:textId="230E220F" w:rsidR="00713058" w:rsidRDefault="00713058" w:rsidP="00C45823">
      <w:pPr>
        <w:pStyle w:val="NormalWeb"/>
      </w:pPr>
      <w:hyperlink r:id="rId5" w:tgtFrame="_blank" w:history="1">
        <w:r>
          <w:rPr>
            <w:rStyle w:val="Hipervnculo"/>
            <w:rFonts w:eastAsiaTheme="majorEastAsia"/>
          </w:rPr>
          <w:t>Web del evento</w:t>
        </w:r>
      </w:hyperlink>
    </w:p>
    <w:p w14:paraId="142DD97C" w14:textId="77777777" w:rsidR="00C45823" w:rsidRDefault="00C45823" w:rsidP="00C45823">
      <w:pPr>
        <w:pStyle w:val="NormalWeb"/>
      </w:pPr>
    </w:p>
    <w:tbl>
      <w:tblPr>
        <w:tblW w:w="5000" w:type="pct"/>
        <w:shd w:val="clear" w:color="auto" w:fill="FFFFFF"/>
        <w:tblCellMar>
          <w:left w:w="0" w:type="dxa"/>
          <w:right w:w="0" w:type="dxa"/>
        </w:tblCellMar>
        <w:tblLook w:val="04A0" w:firstRow="1" w:lastRow="0" w:firstColumn="1" w:lastColumn="0" w:noHBand="0" w:noVBand="1"/>
      </w:tblPr>
      <w:tblGrid>
        <w:gridCol w:w="8498"/>
      </w:tblGrid>
      <w:tr w:rsidR="00C45823" w:rsidRPr="00C45823" w14:paraId="3BB67D6A" w14:textId="77777777" w:rsidTr="00C45823">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98"/>
            </w:tblGrid>
            <w:tr w:rsidR="00C45823" w:rsidRPr="00C45823" w14:paraId="7C2B20E6" w14:textId="77777777">
              <w:tc>
                <w:tcPr>
                  <w:tcW w:w="0" w:type="auto"/>
                  <w:tcMar>
                    <w:top w:w="0" w:type="dxa"/>
                    <w:left w:w="270" w:type="dxa"/>
                    <w:bottom w:w="135" w:type="dxa"/>
                    <w:right w:w="270" w:type="dxa"/>
                  </w:tcMar>
                  <w:hideMark/>
                </w:tcPr>
                <w:p w14:paraId="7C5FA433" w14:textId="77777777" w:rsidR="00C45823" w:rsidRPr="00C45823" w:rsidRDefault="00C45823" w:rsidP="00C45823">
                  <w:pPr>
                    <w:rPr>
                      <w:rFonts w:ascii="Times New Roman" w:eastAsia="Times New Roman" w:hAnsi="Times New Roman" w:cs="Times New Roman"/>
                      <w:kern w:val="0"/>
                      <w:lang w:eastAsia="es-ES_tradnl"/>
                      <w14:ligatures w14:val="none"/>
                    </w:rPr>
                  </w:pPr>
                </w:p>
              </w:tc>
            </w:tr>
          </w:tbl>
          <w:p w14:paraId="1D9A18CF" w14:textId="77777777" w:rsidR="00C45823" w:rsidRPr="00C45823" w:rsidRDefault="00C45823" w:rsidP="00C45823">
            <w:pPr>
              <w:rPr>
                <w:rFonts w:ascii="Arial" w:eastAsia="Times New Roman" w:hAnsi="Arial" w:cs="Arial"/>
                <w:color w:val="222222"/>
                <w:kern w:val="0"/>
                <w:lang w:eastAsia="es-ES_tradnl"/>
                <w14:ligatures w14:val="none"/>
              </w:rPr>
            </w:pPr>
          </w:p>
        </w:tc>
      </w:tr>
    </w:tbl>
    <w:p w14:paraId="62F61888" w14:textId="77777777" w:rsidR="00C45823" w:rsidRPr="00C45823" w:rsidRDefault="00C45823" w:rsidP="00C45823">
      <w:pPr>
        <w:rPr>
          <w:rFonts w:ascii="Times New Roman" w:eastAsia="Times New Roman" w:hAnsi="Times New Roman" w:cs="Times New Roman"/>
          <w:vanish/>
          <w:kern w:val="0"/>
          <w:lang w:eastAsia="es-ES_trad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8498"/>
      </w:tblGrid>
      <w:tr w:rsidR="00C45823" w:rsidRPr="00C45823" w14:paraId="367FBF43" w14:textId="77777777" w:rsidTr="00C45823">
        <w:tc>
          <w:tcPr>
            <w:tcW w:w="0" w:type="auto"/>
            <w:shd w:val="clear" w:color="auto" w:fill="FFFFFF"/>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228"/>
            </w:tblGrid>
            <w:tr w:rsidR="00C45823" w:rsidRPr="00C45823" w14:paraId="3408D973" w14:textId="77777777">
              <w:tc>
                <w:tcPr>
                  <w:tcW w:w="0" w:type="auto"/>
                  <w:tcMar>
                    <w:top w:w="0" w:type="dxa"/>
                    <w:left w:w="135" w:type="dxa"/>
                    <w:bottom w:w="0" w:type="dxa"/>
                    <w:right w:w="135" w:type="dxa"/>
                  </w:tcMar>
                  <w:hideMark/>
                </w:tcPr>
                <w:p w14:paraId="16180F1F" w14:textId="5C3C9707" w:rsidR="00C45823" w:rsidRPr="00C45823" w:rsidRDefault="00C45823" w:rsidP="00C45823">
                  <w:pPr>
                    <w:jc w:val="center"/>
                    <w:rPr>
                      <w:rFonts w:ascii="Times New Roman" w:eastAsia="Times New Roman" w:hAnsi="Times New Roman" w:cs="Times New Roman"/>
                      <w:kern w:val="0"/>
                      <w:lang w:eastAsia="es-ES_tradnl"/>
                      <w14:ligatures w14:val="none"/>
                    </w:rPr>
                  </w:pPr>
                  <w:r w:rsidRPr="00C45823">
                    <w:rPr>
                      <w:rFonts w:ascii="Times New Roman" w:eastAsia="Times New Roman" w:hAnsi="Times New Roman" w:cs="Times New Roman"/>
                      <w:noProof/>
                      <w:color w:val="1155CC"/>
                      <w:kern w:val="0"/>
                      <w:lang w:eastAsia="es-ES_tradnl"/>
                      <w14:ligatures w14:val="none"/>
                    </w:rPr>
                    <w:lastRenderedPageBreak/>
                    <w:drawing>
                      <wp:inline distT="0" distB="0" distL="0" distR="0" wp14:anchorId="00E4D8C2" wp14:editId="43A89442">
                        <wp:extent cx="5396230" cy="3521075"/>
                        <wp:effectExtent l="0" t="0" r="1270" b="0"/>
                        <wp:docPr id="1165394642" name="Imagen 7" descr="Un hombre en un barco&#10;&#10;Descripción generada automáticamente con confianza media">
                          <a:hlinkClick xmlns:a="http://schemas.openxmlformats.org/drawingml/2006/main" r:id="rId6"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394642" name="Imagen 7" descr="Un hombre en un barco&#10;&#10;Descripción generada automáticamente con confianza media">
                                  <a:hlinkClick r:id="rId6" tgtFrame="&quot;_blank&quot;" tooltip="&quot;&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6230" cy="3521075"/>
                                </a:xfrm>
                                <a:prstGeom prst="rect">
                                  <a:avLst/>
                                </a:prstGeom>
                                <a:noFill/>
                                <a:ln>
                                  <a:noFill/>
                                </a:ln>
                              </pic:spPr>
                            </pic:pic>
                          </a:graphicData>
                        </a:graphic>
                      </wp:inline>
                    </w:drawing>
                  </w:r>
                </w:p>
              </w:tc>
            </w:tr>
          </w:tbl>
          <w:p w14:paraId="528AEBAA" w14:textId="77777777" w:rsidR="00C45823" w:rsidRPr="00C45823" w:rsidRDefault="00C45823" w:rsidP="00C45823">
            <w:pPr>
              <w:rPr>
                <w:rFonts w:ascii="Arial" w:eastAsia="Times New Roman" w:hAnsi="Arial" w:cs="Arial"/>
                <w:color w:val="222222"/>
                <w:kern w:val="0"/>
                <w:lang w:eastAsia="es-ES_tradnl"/>
                <w14:ligatures w14:val="none"/>
              </w:rPr>
            </w:pPr>
          </w:p>
        </w:tc>
      </w:tr>
    </w:tbl>
    <w:p w14:paraId="5DD93365" w14:textId="77777777" w:rsidR="00C45823" w:rsidRPr="00C45823" w:rsidRDefault="00C45823" w:rsidP="00C45823">
      <w:pPr>
        <w:rPr>
          <w:rFonts w:ascii="Times New Roman" w:eastAsia="Times New Roman" w:hAnsi="Times New Roman" w:cs="Times New Roman"/>
          <w:vanish/>
          <w:kern w:val="0"/>
          <w:lang w:eastAsia="es-ES_trad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8498"/>
      </w:tblGrid>
      <w:tr w:rsidR="00C45823" w:rsidRPr="00C45823" w14:paraId="213FB3B6" w14:textId="77777777" w:rsidTr="00C45823">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98"/>
            </w:tblGrid>
            <w:tr w:rsidR="00C45823" w:rsidRPr="00C45823" w14:paraId="37AF32DB" w14:textId="77777777">
              <w:tc>
                <w:tcPr>
                  <w:tcW w:w="0" w:type="auto"/>
                  <w:tcMar>
                    <w:top w:w="0" w:type="dxa"/>
                    <w:left w:w="270" w:type="dxa"/>
                    <w:bottom w:w="135" w:type="dxa"/>
                    <w:right w:w="270" w:type="dxa"/>
                  </w:tcMar>
                  <w:hideMark/>
                </w:tcPr>
                <w:p w14:paraId="7095A386" w14:textId="77777777" w:rsidR="00C45823" w:rsidRPr="00C45823" w:rsidRDefault="00C45823" w:rsidP="00C45823">
                  <w:pPr>
                    <w:spacing w:line="270" w:lineRule="atLeast"/>
                    <w:jc w:val="center"/>
                    <w:rPr>
                      <w:rFonts w:ascii="Helvetica" w:eastAsia="Times New Roman" w:hAnsi="Helvetica" w:cs="Times New Roman"/>
                      <w:color w:val="656565"/>
                      <w:kern w:val="0"/>
                      <w:sz w:val="18"/>
                      <w:szCs w:val="18"/>
                      <w:lang w:eastAsia="es-ES_tradnl"/>
                      <w14:ligatures w14:val="none"/>
                    </w:rPr>
                  </w:pPr>
                  <w:r w:rsidRPr="00C45823">
                    <w:rPr>
                      <w:rFonts w:ascii="Arial" w:eastAsia="Times New Roman" w:hAnsi="Arial" w:cs="Arial"/>
                      <w:color w:val="656565"/>
                      <w:kern w:val="0"/>
                      <w:sz w:val="17"/>
                      <w:szCs w:val="17"/>
                      <w:lang w:eastAsia="es-ES_tradnl"/>
                      <w14:ligatures w14:val="none"/>
                    </w:rPr>
                    <w:t xml:space="preserve">Joel Rodríguez. Foto: </w:t>
                  </w:r>
                  <w:proofErr w:type="spellStart"/>
                  <w:r w:rsidRPr="00C45823">
                    <w:rPr>
                      <w:rFonts w:ascii="Arial" w:eastAsia="Times New Roman" w:hAnsi="Arial" w:cs="Arial"/>
                      <w:color w:val="656565"/>
                      <w:kern w:val="0"/>
                      <w:sz w:val="17"/>
                      <w:szCs w:val="17"/>
                      <w:lang w:eastAsia="es-ES_tradnl"/>
                      <w14:ligatures w14:val="none"/>
                    </w:rPr>
                    <w:t>Sailing</w:t>
                  </w:r>
                  <w:proofErr w:type="spellEnd"/>
                  <w:r w:rsidRPr="00C45823">
                    <w:rPr>
                      <w:rFonts w:ascii="Arial" w:eastAsia="Times New Roman" w:hAnsi="Arial" w:cs="Arial"/>
                      <w:color w:val="656565"/>
                      <w:kern w:val="0"/>
                      <w:sz w:val="17"/>
                      <w:szCs w:val="17"/>
                      <w:lang w:eastAsia="es-ES_tradnl"/>
                      <w14:ligatures w14:val="none"/>
                    </w:rPr>
                    <w:t xml:space="preserve"> Energy</w:t>
                  </w:r>
                </w:p>
              </w:tc>
            </w:tr>
          </w:tbl>
          <w:p w14:paraId="573EDA0B" w14:textId="77777777" w:rsidR="00C45823" w:rsidRPr="00C45823" w:rsidRDefault="00C45823" w:rsidP="00C45823">
            <w:pPr>
              <w:rPr>
                <w:rFonts w:ascii="Arial" w:eastAsia="Times New Roman" w:hAnsi="Arial" w:cs="Arial"/>
                <w:color w:val="222222"/>
                <w:kern w:val="0"/>
                <w:lang w:eastAsia="es-ES_tradnl"/>
                <w14:ligatures w14:val="none"/>
              </w:rPr>
            </w:pPr>
          </w:p>
        </w:tc>
      </w:tr>
    </w:tbl>
    <w:p w14:paraId="23DE0D2F" w14:textId="77777777" w:rsidR="00C45823" w:rsidRPr="00C45823" w:rsidRDefault="00C45823" w:rsidP="00C45823">
      <w:pPr>
        <w:rPr>
          <w:rFonts w:ascii="Times New Roman" w:eastAsia="Times New Roman" w:hAnsi="Times New Roman" w:cs="Times New Roman"/>
          <w:vanish/>
          <w:kern w:val="0"/>
          <w:lang w:eastAsia="es-ES_trad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8498"/>
      </w:tblGrid>
      <w:tr w:rsidR="00C45823" w:rsidRPr="00C45823" w14:paraId="335D48C9" w14:textId="77777777" w:rsidTr="00C45823">
        <w:tc>
          <w:tcPr>
            <w:tcW w:w="0" w:type="auto"/>
            <w:shd w:val="clear" w:color="auto" w:fill="FFFFFF"/>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228"/>
            </w:tblGrid>
            <w:tr w:rsidR="00C45823" w:rsidRPr="00C45823" w14:paraId="2D30B9DA" w14:textId="77777777">
              <w:tc>
                <w:tcPr>
                  <w:tcW w:w="0" w:type="auto"/>
                  <w:tcMar>
                    <w:top w:w="0" w:type="dxa"/>
                    <w:left w:w="135" w:type="dxa"/>
                    <w:bottom w:w="0" w:type="dxa"/>
                    <w:right w:w="135" w:type="dxa"/>
                  </w:tcMar>
                  <w:hideMark/>
                </w:tcPr>
                <w:p w14:paraId="18AC832B" w14:textId="245060CC" w:rsidR="00C45823" w:rsidRPr="00C45823" w:rsidRDefault="00C45823" w:rsidP="00C45823">
                  <w:pPr>
                    <w:jc w:val="center"/>
                    <w:rPr>
                      <w:rFonts w:ascii="Times New Roman" w:eastAsia="Times New Roman" w:hAnsi="Times New Roman" w:cs="Times New Roman"/>
                      <w:kern w:val="0"/>
                      <w:lang w:eastAsia="es-ES_tradnl"/>
                      <w14:ligatures w14:val="none"/>
                    </w:rPr>
                  </w:pPr>
                  <w:r w:rsidRPr="00C45823">
                    <w:rPr>
                      <w:rFonts w:ascii="Times New Roman" w:eastAsia="Times New Roman" w:hAnsi="Times New Roman" w:cs="Times New Roman"/>
                      <w:noProof/>
                      <w:color w:val="1155CC"/>
                      <w:kern w:val="0"/>
                      <w:lang w:eastAsia="es-ES_tradnl"/>
                      <w14:ligatures w14:val="none"/>
                    </w:rPr>
                    <w:drawing>
                      <wp:inline distT="0" distB="0" distL="0" distR="0" wp14:anchorId="665C4212" wp14:editId="072F7BAF">
                        <wp:extent cx="5396230" cy="3253105"/>
                        <wp:effectExtent l="0" t="0" r="1270" b="0"/>
                        <wp:docPr id="860098283" name="Imagen 6" descr="Un hombre en un barco en el agua&#10;&#10;Descripción generada automáticamente con confianza media">
                          <a:hlinkClick xmlns:a="http://schemas.openxmlformats.org/drawingml/2006/main" r:id="rId8"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098283" name="Imagen 6" descr="Un hombre en un barco en el agua&#10;&#10;Descripción generada automáticamente con confianza media">
                                  <a:hlinkClick r:id="rId8" tgtFrame="&quot;_blank&quot;" tooltip="&quot;&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6230" cy="3253105"/>
                                </a:xfrm>
                                <a:prstGeom prst="rect">
                                  <a:avLst/>
                                </a:prstGeom>
                                <a:noFill/>
                                <a:ln>
                                  <a:noFill/>
                                </a:ln>
                              </pic:spPr>
                            </pic:pic>
                          </a:graphicData>
                        </a:graphic>
                      </wp:inline>
                    </w:drawing>
                  </w:r>
                </w:p>
              </w:tc>
            </w:tr>
          </w:tbl>
          <w:p w14:paraId="4156A0A2" w14:textId="77777777" w:rsidR="00C45823" w:rsidRPr="00C45823" w:rsidRDefault="00C45823" w:rsidP="00C45823">
            <w:pPr>
              <w:rPr>
                <w:rFonts w:ascii="Arial" w:eastAsia="Times New Roman" w:hAnsi="Arial" w:cs="Arial"/>
                <w:color w:val="222222"/>
                <w:kern w:val="0"/>
                <w:lang w:eastAsia="es-ES_tradnl"/>
                <w14:ligatures w14:val="none"/>
              </w:rPr>
            </w:pPr>
          </w:p>
        </w:tc>
      </w:tr>
    </w:tbl>
    <w:p w14:paraId="1CBE0A02" w14:textId="77777777" w:rsidR="00C45823" w:rsidRPr="00C45823" w:rsidRDefault="00C45823" w:rsidP="00C45823">
      <w:pPr>
        <w:rPr>
          <w:rFonts w:ascii="Times New Roman" w:eastAsia="Times New Roman" w:hAnsi="Times New Roman" w:cs="Times New Roman"/>
          <w:vanish/>
          <w:kern w:val="0"/>
          <w:lang w:eastAsia="es-ES_trad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8498"/>
      </w:tblGrid>
      <w:tr w:rsidR="00C45823" w:rsidRPr="00C45823" w14:paraId="5AA50EC3" w14:textId="77777777" w:rsidTr="00C45823">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98"/>
            </w:tblGrid>
            <w:tr w:rsidR="00C45823" w:rsidRPr="00C45823" w14:paraId="339E9CF5" w14:textId="77777777">
              <w:tc>
                <w:tcPr>
                  <w:tcW w:w="0" w:type="auto"/>
                  <w:tcMar>
                    <w:top w:w="0" w:type="dxa"/>
                    <w:left w:w="270" w:type="dxa"/>
                    <w:bottom w:w="135" w:type="dxa"/>
                    <w:right w:w="270" w:type="dxa"/>
                  </w:tcMar>
                  <w:hideMark/>
                </w:tcPr>
                <w:p w14:paraId="4192B10A" w14:textId="77777777" w:rsidR="00C45823" w:rsidRPr="00C45823" w:rsidRDefault="00C45823" w:rsidP="00C45823">
                  <w:pPr>
                    <w:spacing w:line="270" w:lineRule="atLeast"/>
                    <w:jc w:val="center"/>
                    <w:rPr>
                      <w:rFonts w:ascii="Helvetica" w:eastAsia="Times New Roman" w:hAnsi="Helvetica" w:cs="Times New Roman"/>
                      <w:color w:val="656565"/>
                      <w:kern w:val="0"/>
                      <w:sz w:val="18"/>
                      <w:szCs w:val="18"/>
                      <w:lang w:eastAsia="es-ES_tradnl"/>
                      <w14:ligatures w14:val="none"/>
                    </w:rPr>
                  </w:pPr>
                  <w:r w:rsidRPr="00C45823">
                    <w:rPr>
                      <w:rFonts w:ascii="Arial" w:eastAsia="Times New Roman" w:hAnsi="Arial" w:cs="Arial"/>
                      <w:color w:val="656565"/>
                      <w:kern w:val="0"/>
                      <w:sz w:val="17"/>
                      <w:szCs w:val="17"/>
                      <w:lang w:eastAsia="es-ES_tradnl"/>
                      <w14:ligatures w14:val="none"/>
                    </w:rPr>
                    <w:t xml:space="preserve">Leo Barreto. Foto: </w:t>
                  </w:r>
                  <w:proofErr w:type="spellStart"/>
                  <w:r w:rsidRPr="00C45823">
                    <w:rPr>
                      <w:rFonts w:ascii="Arial" w:eastAsia="Times New Roman" w:hAnsi="Arial" w:cs="Arial"/>
                      <w:color w:val="656565"/>
                      <w:kern w:val="0"/>
                      <w:sz w:val="17"/>
                      <w:szCs w:val="17"/>
                      <w:lang w:eastAsia="es-ES_tradnl"/>
                      <w14:ligatures w14:val="none"/>
                    </w:rPr>
                    <w:t>Sailing</w:t>
                  </w:r>
                  <w:proofErr w:type="spellEnd"/>
                  <w:r w:rsidRPr="00C45823">
                    <w:rPr>
                      <w:rFonts w:ascii="Arial" w:eastAsia="Times New Roman" w:hAnsi="Arial" w:cs="Arial"/>
                      <w:color w:val="656565"/>
                      <w:kern w:val="0"/>
                      <w:sz w:val="17"/>
                      <w:szCs w:val="17"/>
                      <w:lang w:eastAsia="es-ES_tradnl"/>
                      <w14:ligatures w14:val="none"/>
                    </w:rPr>
                    <w:t xml:space="preserve"> Energy</w:t>
                  </w:r>
                </w:p>
              </w:tc>
            </w:tr>
          </w:tbl>
          <w:p w14:paraId="66F8320D" w14:textId="77777777" w:rsidR="00C45823" w:rsidRPr="00C45823" w:rsidRDefault="00C45823" w:rsidP="00C45823">
            <w:pPr>
              <w:rPr>
                <w:rFonts w:ascii="Arial" w:eastAsia="Times New Roman" w:hAnsi="Arial" w:cs="Arial"/>
                <w:color w:val="222222"/>
                <w:kern w:val="0"/>
                <w:lang w:eastAsia="es-ES_tradnl"/>
                <w14:ligatures w14:val="none"/>
              </w:rPr>
            </w:pPr>
          </w:p>
        </w:tc>
      </w:tr>
    </w:tbl>
    <w:p w14:paraId="34175BB2" w14:textId="77777777" w:rsidR="00C45823" w:rsidRDefault="00C45823" w:rsidP="00C45823">
      <w:pPr>
        <w:pStyle w:val="NormalWeb"/>
      </w:pPr>
    </w:p>
    <w:p w14:paraId="2085AA01" w14:textId="2D7F215C" w:rsidR="00C64B74" w:rsidRPr="00C64B74" w:rsidRDefault="00C64B74" w:rsidP="00C64B74">
      <w:pPr>
        <w:spacing w:before="100" w:beforeAutospacing="1" w:after="100" w:afterAutospacing="1"/>
        <w:rPr>
          <w:rFonts w:ascii="Times New Roman" w:eastAsia="Times New Roman" w:hAnsi="Times New Roman" w:cs="Times New Roman"/>
          <w:kern w:val="0"/>
          <w:lang w:eastAsia="es-ES_tradnl"/>
          <w14:ligatures w14:val="none"/>
        </w:rPr>
      </w:pPr>
      <w:r w:rsidRPr="00C64B74">
        <w:rPr>
          <w:rFonts w:ascii="Times New Roman" w:eastAsia="Times New Roman" w:hAnsi="Times New Roman" w:cs="Times New Roman"/>
          <w:kern w:val="0"/>
          <w:lang w:eastAsia="es-ES_tradnl"/>
          <w14:ligatures w14:val="none"/>
        </w:rPr>
        <w:lastRenderedPageBreak/>
        <w:fldChar w:fldCharType="begin"/>
      </w:r>
      <w:r w:rsidRPr="00C64B74">
        <w:rPr>
          <w:rFonts w:ascii="Times New Roman" w:eastAsia="Times New Roman" w:hAnsi="Times New Roman" w:cs="Times New Roman"/>
          <w:kern w:val="0"/>
          <w:lang w:eastAsia="es-ES_tradnl"/>
          <w14:ligatures w14:val="none"/>
        </w:rPr>
        <w:instrText xml:space="preserve"> INCLUDEPICTURE "https://olimpicos.rfev.es/wp-content/uploads/listas-whatsapp-RFEV.png" \* MERGEFORMATINET </w:instrText>
      </w:r>
      <w:r w:rsidRPr="00C64B74">
        <w:rPr>
          <w:rFonts w:ascii="Times New Roman" w:eastAsia="Times New Roman" w:hAnsi="Times New Roman" w:cs="Times New Roman"/>
          <w:kern w:val="0"/>
          <w:lang w:eastAsia="es-ES_tradnl"/>
          <w14:ligatures w14:val="none"/>
        </w:rPr>
        <w:fldChar w:fldCharType="separate"/>
      </w:r>
      <w:r w:rsidRPr="00C64B74">
        <w:rPr>
          <w:rFonts w:ascii="Times New Roman" w:eastAsia="Times New Roman" w:hAnsi="Times New Roman" w:cs="Times New Roman"/>
          <w:noProof/>
          <w:kern w:val="0"/>
          <w:lang w:eastAsia="es-ES_tradnl"/>
          <w14:ligatures w14:val="none"/>
        </w:rPr>
        <w:drawing>
          <wp:inline distT="0" distB="0" distL="0" distR="0" wp14:anchorId="3E22DE5F" wp14:editId="546945D8">
            <wp:extent cx="5396230" cy="2967990"/>
            <wp:effectExtent l="0" t="0" r="1270" b="3810"/>
            <wp:docPr id="1642139044" name="Imagen 1" descr="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139044" name="Imagen 1" descr="Código QR&#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6230" cy="2967990"/>
                    </a:xfrm>
                    <a:prstGeom prst="rect">
                      <a:avLst/>
                    </a:prstGeom>
                    <a:noFill/>
                    <a:ln>
                      <a:noFill/>
                    </a:ln>
                  </pic:spPr>
                </pic:pic>
              </a:graphicData>
            </a:graphic>
          </wp:inline>
        </w:drawing>
      </w:r>
      <w:r w:rsidRPr="00C64B74">
        <w:rPr>
          <w:rFonts w:ascii="Times New Roman" w:eastAsia="Times New Roman" w:hAnsi="Times New Roman" w:cs="Times New Roman"/>
          <w:kern w:val="0"/>
          <w:lang w:eastAsia="es-ES_tradnl"/>
          <w14:ligatures w14:val="none"/>
        </w:rPr>
        <w:fldChar w:fldCharType="end"/>
      </w:r>
    </w:p>
    <w:p w14:paraId="6C591287" w14:textId="0CB47DC3" w:rsidR="00647A1E" w:rsidRDefault="00C64B74" w:rsidP="00C64B74">
      <w:pPr>
        <w:spacing w:before="100" w:beforeAutospacing="1" w:after="100" w:afterAutospacing="1"/>
      </w:pPr>
      <w:r w:rsidRPr="00C64B74">
        <w:rPr>
          <w:rFonts w:ascii="Times New Roman" w:eastAsia="Times New Roman" w:hAnsi="Times New Roman" w:cs="Times New Roman"/>
          <w:b/>
          <w:bCs/>
          <w:kern w:val="0"/>
          <w:lang w:eastAsia="es-ES_tradnl"/>
          <w14:ligatures w14:val="none"/>
        </w:rPr>
        <w:t xml:space="preserve">Macarena </w:t>
      </w:r>
      <w:proofErr w:type="spellStart"/>
      <w:r w:rsidRPr="00C64B74">
        <w:rPr>
          <w:rFonts w:ascii="Times New Roman" w:eastAsia="Times New Roman" w:hAnsi="Times New Roman" w:cs="Times New Roman"/>
          <w:b/>
          <w:bCs/>
          <w:kern w:val="0"/>
          <w:lang w:eastAsia="es-ES_tradnl"/>
          <w14:ligatures w14:val="none"/>
        </w:rPr>
        <w:t>Lainez</w:t>
      </w:r>
      <w:proofErr w:type="spellEnd"/>
      <w:r w:rsidRPr="00C64B74">
        <w:rPr>
          <w:rFonts w:ascii="Times New Roman" w:eastAsia="Times New Roman" w:hAnsi="Times New Roman" w:cs="Times New Roman"/>
          <w:b/>
          <w:bCs/>
          <w:kern w:val="0"/>
          <w:lang w:eastAsia="es-ES_tradnl"/>
          <w14:ligatures w14:val="none"/>
        </w:rPr>
        <w:t xml:space="preserve"> | Jefe de Prensa</w:t>
      </w:r>
      <w:r w:rsidRPr="00C64B74">
        <w:rPr>
          <w:rFonts w:ascii="Times New Roman" w:eastAsia="Times New Roman" w:hAnsi="Times New Roman" w:cs="Times New Roman"/>
          <w:kern w:val="0"/>
          <w:lang w:eastAsia="es-ES_tradnl"/>
          <w14:ligatures w14:val="none"/>
        </w:rPr>
        <w:br/>
        <w:t>+34 670 401 120 | </w:t>
      </w:r>
      <w:hyperlink r:id="rId11" w:tgtFrame="_blank" w:history="1">
        <w:r w:rsidRPr="00C64B74">
          <w:rPr>
            <w:rFonts w:ascii="Times New Roman" w:eastAsia="Times New Roman" w:hAnsi="Times New Roman" w:cs="Times New Roman"/>
            <w:color w:val="0000FF"/>
            <w:kern w:val="0"/>
            <w:u w:val="single"/>
            <w:lang w:eastAsia="es-ES_tradnl"/>
            <w14:ligatures w14:val="none"/>
          </w:rPr>
          <w:t>prensa@rfev.es</w:t>
        </w:r>
      </w:hyperlink>
      <w:r w:rsidRPr="00C64B74">
        <w:rPr>
          <w:rFonts w:ascii="Times New Roman" w:eastAsia="Times New Roman" w:hAnsi="Times New Roman" w:cs="Times New Roman"/>
          <w:kern w:val="0"/>
          <w:lang w:eastAsia="es-ES_tradnl"/>
          <w14:ligatures w14:val="none"/>
        </w:rPr>
        <w:br/>
      </w:r>
      <w:r w:rsidRPr="00C64B74">
        <w:rPr>
          <w:rFonts w:ascii="Times New Roman" w:eastAsia="Times New Roman" w:hAnsi="Times New Roman" w:cs="Times New Roman"/>
          <w:b/>
          <w:bCs/>
          <w:kern w:val="0"/>
          <w:lang w:eastAsia="es-ES_tradnl"/>
          <w14:ligatures w14:val="none"/>
        </w:rPr>
        <w:t xml:space="preserve">Guillermo Sánchez | </w:t>
      </w:r>
      <w:proofErr w:type="spellStart"/>
      <w:r w:rsidRPr="00C64B74">
        <w:rPr>
          <w:rFonts w:ascii="Times New Roman" w:eastAsia="Times New Roman" w:hAnsi="Times New Roman" w:cs="Times New Roman"/>
          <w:b/>
          <w:bCs/>
          <w:kern w:val="0"/>
          <w:lang w:eastAsia="es-ES_tradnl"/>
          <w14:ligatures w14:val="none"/>
        </w:rPr>
        <w:t>Whats</w:t>
      </w:r>
      <w:proofErr w:type="spellEnd"/>
      <w:r w:rsidRPr="00C64B74">
        <w:rPr>
          <w:rFonts w:ascii="Times New Roman" w:eastAsia="Times New Roman" w:hAnsi="Times New Roman" w:cs="Times New Roman"/>
          <w:b/>
          <w:bCs/>
          <w:kern w:val="0"/>
          <w:lang w:eastAsia="es-ES_tradnl"/>
          <w14:ligatures w14:val="none"/>
        </w:rPr>
        <w:t xml:space="preserve"> Studio | Audiovisual</w:t>
      </w:r>
      <w:r w:rsidRPr="00C64B74">
        <w:rPr>
          <w:rFonts w:ascii="Times New Roman" w:eastAsia="Times New Roman" w:hAnsi="Times New Roman" w:cs="Times New Roman"/>
          <w:kern w:val="0"/>
          <w:lang w:eastAsia="es-ES_tradnl"/>
          <w14:ligatures w14:val="none"/>
        </w:rPr>
        <w:br/>
        <w:t>+</w:t>
      </w:r>
      <w:proofErr w:type="gramStart"/>
      <w:r w:rsidRPr="00C64B74">
        <w:rPr>
          <w:rFonts w:ascii="Times New Roman" w:eastAsia="Times New Roman" w:hAnsi="Times New Roman" w:cs="Times New Roman"/>
          <w:kern w:val="0"/>
          <w:lang w:eastAsia="es-ES_tradnl"/>
          <w14:ligatures w14:val="none"/>
        </w:rPr>
        <w:t>34  616</w:t>
      </w:r>
      <w:proofErr w:type="gramEnd"/>
      <w:r w:rsidRPr="00C64B74">
        <w:rPr>
          <w:rFonts w:ascii="Times New Roman" w:eastAsia="Times New Roman" w:hAnsi="Times New Roman" w:cs="Times New Roman"/>
          <w:kern w:val="0"/>
          <w:lang w:eastAsia="es-ES_tradnl"/>
          <w14:ligatures w14:val="none"/>
        </w:rPr>
        <w:t xml:space="preserve"> 070 676 | </w:t>
      </w:r>
      <w:hyperlink r:id="rId12" w:tgtFrame="_blank" w:history="1">
        <w:r w:rsidRPr="00C64B74">
          <w:rPr>
            <w:rFonts w:ascii="Times New Roman" w:eastAsia="Times New Roman" w:hAnsi="Times New Roman" w:cs="Times New Roman"/>
            <w:color w:val="0000FF"/>
            <w:kern w:val="0"/>
            <w:u w:val="single"/>
            <w:lang w:eastAsia="es-ES_tradnl"/>
            <w14:ligatures w14:val="none"/>
          </w:rPr>
          <w:t>media@rfev.es</w:t>
        </w:r>
      </w:hyperlink>
    </w:p>
    <w:sectPr w:rsidR="00647A1E" w:rsidSect="00815C6F">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79BD"/>
    <w:multiLevelType w:val="multilevel"/>
    <w:tmpl w:val="21BE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D4389E"/>
    <w:multiLevelType w:val="multilevel"/>
    <w:tmpl w:val="9836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F25926"/>
    <w:multiLevelType w:val="multilevel"/>
    <w:tmpl w:val="C1C4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9A089B"/>
    <w:multiLevelType w:val="multilevel"/>
    <w:tmpl w:val="96A6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6794171">
    <w:abstractNumId w:val="0"/>
  </w:num>
  <w:num w:numId="2" w16cid:durableId="1905480678">
    <w:abstractNumId w:val="2"/>
  </w:num>
  <w:num w:numId="3" w16cid:durableId="908735392">
    <w:abstractNumId w:val="3"/>
  </w:num>
  <w:num w:numId="4" w16cid:durableId="2031179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74"/>
    <w:rsid w:val="00153407"/>
    <w:rsid w:val="003A3687"/>
    <w:rsid w:val="00647A1E"/>
    <w:rsid w:val="00713058"/>
    <w:rsid w:val="00815C6F"/>
    <w:rsid w:val="00C45823"/>
    <w:rsid w:val="00C603A0"/>
    <w:rsid w:val="00C64B74"/>
    <w:rsid w:val="00E33AD3"/>
    <w:rsid w:val="00FE28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0CEDE9A"/>
  <w15:chartTrackingRefBased/>
  <w15:docId w15:val="{DA7D0C02-4802-684B-9467-E7958BAE1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64B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64B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64B7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64B7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64B7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64B7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64B7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64B7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64B7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4B7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64B7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64B7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64B7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64B7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64B7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64B7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64B7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64B74"/>
    <w:rPr>
      <w:rFonts w:eastAsiaTheme="majorEastAsia" w:cstheme="majorBidi"/>
      <w:color w:val="272727" w:themeColor="text1" w:themeTint="D8"/>
    </w:rPr>
  </w:style>
  <w:style w:type="paragraph" w:styleId="Ttulo">
    <w:name w:val="Title"/>
    <w:basedOn w:val="Normal"/>
    <w:next w:val="Normal"/>
    <w:link w:val="TtuloCar"/>
    <w:uiPriority w:val="10"/>
    <w:qFormat/>
    <w:rsid w:val="00C64B7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4B7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64B7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64B7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4B7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C64B74"/>
    <w:rPr>
      <w:i/>
      <w:iCs/>
      <w:color w:val="404040" w:themeColor="text1" w:themeTint="BF"/>
    </w:rPr>
  </w:style>
  <w:style w:type="paragraph" w:styleId="Prrafodelista">
    <w:name w:val="List Paragraph"/>
    <w:basedOn w:val="Normal"/>
    <w:uiPriority w:val="34"/>
    <w:qFormat/>
    <w:rsid w:val="00C64B74"/>
    <w:pPr>
      <w:ind w:left="720"/>
      <w:contextualSpacing/>
    </w:pPr>
  </w:style>
  <w:style w:type="character" w:styleId="nfasisintenso">
    <w:name w:val="Intense Emphasis"/>
    <w:basedOn w:val="Fuentedeprrafopredeter"/>
    <w:uiPriority w:val="21"/>
    <w:qFormat/>
    <w:rsid w:val="00C64B74"/>
    <w:rPr>
      <w:i/>
      <w:iCs/>
      <w:color w:val="0F4761" w:themeColor="accent1" w:themeShade="BF"/>
    </w:rPr>
  </w:style>
  <w:style w:type="paragraph" w:styleId="Citadestacada">
    <w:name w:val="Intense Quote"/>
    <w:basedOn w:val="Normal"/>
    <w:next w:val="Normal"/>
    <w:link w:val="CitadestacadaCar"/>
    <w:uiPriority w:val="30"/>
    <w:qFormat/>
    <w:rsid w:val="00C64B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64B74"/>
    <w:rPr>
      <w:i/>
      <w:iCs/>
      <w:color w:val="0F4761" w:themeColor="accent1" w:themeShade="BF"/>
    </w:rPr>
  </w:style>
  <w:style w:type="character" w:styleId="Referenciaintensa">
    <w:name w:val="Intense Reference"/>
    <w:basedOn w:val="Fuentedeprrafopredeter"/>
    <w:uiPriority w:val="32"/>
    <w:qFormat/>
    <w:rsid w:val="00C64B74"/>
    <w:rPr>
      <w:b/>
      <w:bCs/>
      <w:smallCaps/>
      <w:color w:val="0F4761" w:themeColor="accent1" w:themeShade="BF"/>
      <w:spacing w:val="5"/>
    </w:rPr>
  </w:style>
  <w:style w:type="character" w:styleId="Textoennegrita">
    <w:name w:val="Strong"/>
    <w:basedOn w:val="Fuentedeprrafopredeter"/>
    <w:uiPriority w:val="22"/>
    <w:qFormat/>
    <w:rsid w:val="00C64B74"/>
    <w:rPr>
      <w:b/>
      <w:bCs/>
    </w:rPr>
  </w:style>
  <w:style w:type="paragraph" w:styleId="NormalWeb">
    <w:name w:val="Normal (Web)"/>
    <w:basedOn w:val="Normal"/>
    <w:uiPriority w:val="99"/>
    <w:unhideWhenUsed/>
    <w:rsid w:val="00C64B74"/>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Hipervnculo">
    <w:name w:val="Hyperlink"/>
    <w:basedOn w:val="Fuentedeprrafopredeter"/>
    <w:uiPriority w:val="99"/>
    <w:unhideWhenUsed/>
    <w:rsid w:val="00C64B74"/>
    <w:rPr>
      <w:color w:val="0000FF"/>
      <w:u w:val="single"/>
    </w:rPr>
  </w:style>
  <w:style w:type="character" w:styleId="Mencinsinresolver">
    <w:name w:val="Unresolved Mention"/>
    <w:basedOn w:val="Fuentedeprrafopredeter"/>
    <w:uiPriority w:val="99"/>
    <w:semiHidden/>
    <w:unhideWhenUsed/>
    <w:rsid w:val="00E33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26893">
      <w:bodyDiv w:val="1"/>
      <w:marLeft w:val="0"/>
      <w:marRight w:val="0"/>
      <w:marTop w:val="0"/>
      <w:marBottom w:val="0"/>
      <w:divBdr>
        <w:top w:val="none" w:sz="0" w:space="0" w:color="auto"/>
        <w:left w:val="none" w:sz="0" w:space="0" w:color="auto"/>
        <w:bottom w:val="none" w:sz="0" w:space="0" w:color="auto"/>
        <w:right w:val="none" w:sz="0" w:space="0" w:color="auto"/>
      </w:divBdr>
    </w:div>
    <w:div w:id="324404538">
      <w:bodyDiv w:val="1"/>
      <w:marLeft w:val="0"/>
      <w:marRight w:val="0"/>
      <w:marTop w:val="0"/>
      <w:marBottom w:val="0"/>
      <w:divBdr>
        <w:top w:val="none" w:sz="0" w:space="0" w:color="auto"/>
        <w:left w:val="none" w:sz="0" w:space="0" w:color="auto"/>
        <w:bottom w:val="none" w:sz="0" w:space="0" w:color="auto"/>
        <w:right w:val="none" w:sz="0" w:space="0" w:color="auto"/>
      </w:divBdr>
    </w:div>
    <w:div w:id="896745218">
      <w:bodyDiv w:val="1"/>
      <w:marLeft w:val="0"/>
      <w:marRight w:val="0"/>
      <w:marTop w:val="0"/>
      <w:marBottom w:val="0"/>
      <w:divBdr>
        <w:top w:val="none" w:sz="0" w:space="0" w:color="auto"/>
        <w:left w:val="none" w:sz="0" w:space="0" w:color="auto"/>
        <w:bottom w:val="none" w:sz="0" w:space="0" w:color="auto"/>
        <w:right w:val="none" w:sz="0" w:space="0" w:color="auto"/>
      </w:divBdr>
    </w:div>
    <w:div w:id="985015160">
      <w:bodyDiv w:val="1"/>
      <w:marLeft w:val="0"/>
      <w:marRight w:val="0"/>
      <w:marTop w:val="0"/>
      <w:marBottom w:val="0"/>
      <w:divBdr>
        <w:top w:val="none" w:sz="0" w:space="0" w:color="auto"/>
        <w:left w:val="none" w:sz="0" w:space="0" w:color="auto"/>
        <w:bottom w:val="none" w:sz="0" w:space="0" w:color="auto"/>
        <w:right w:val="none" w:sz="0" w:space="0" w:color="auto"/>
      </w:divBdr>
    </w:div>
    <w:div w:id="1067074579">
      <w:bodyDiv w:val="1"/>
      <w:marLeft w:val="0"/>
      <w:marRight w:val="0"/>
      <w:marTop w:val="0"/>
      <w:marBottom w:val="0"/>
      <w:divBdr>
        <w:top w:val="none" w:sz="0" w:space="0" w:color="auto"/>
        <w:left w:val="none" w:sz="0" w:space="0" w:color="auto"/>
        <w:bottom w:val="none" w:sz="0" w:space="0" w:color="auto"/>
        <w:right w:val="none" w:sz="0" w:space="0" w:color="auto"/>
      </w:divBdr>
    </w:div>
    <w:div w:id="1101880480">
      <w:bodyDiv w:val="1"/>
      <w:marLeft w:val="0"/>
      <w:marRight w:val="0"/>
      <w:marTop w:val="0"/>
      <w:marBottom w:val="0"/>
      <w:divBdr>
        <w:top w:val="none" w:sz="0" w:space="0" w:color="auto"/>
        <w:left w:val="none" w:sz="0" w:space="0" w:color="auto"/>
        <w:bottom w:val="none" w:sz="0" w:space="0" w:color="auto"/>
        <w:right w:val="none" w:sz="0" w:space="0" w:color="auto"/>
      </w:divBdr>
    </w:div>
    <w:div w:id="1266040274">
      <w:bodyDiv w:val="1"/>
      <w:marLeft w:val="0"/>
      <w:marRight w:val="0"/>
      <w:marTop w:val="0"/>
      <w:marBottom w:val="0"/>
      <w:divBdr>
        <w:top w:val="none" w:sz="0" w:space="0" w:color="auto"/>
        <w:left w:val="none" w:sz="0" w:space="0" w:color="auto"/>
        <w:bottom w:val="none" w:sz="0" w:space="0" w:color="auto"/>
        <w:right w:val="none" w:sz="0" w:space="0" w:color="auto"/>
      </w:divBdr>
    </w:div>
    <w:div w:id="1512572408">
      <w:bodyDiv w:val="1"/>
      <w:marLeft w:val="0"/>
      <w:marRight w:val="0"/>
      <w:marTop w:val="0"/>
      <w:marBottom w:val="0"/>
      <w:divBdr>
        <w:top w:val="none" w:sz="0" w:space="0" w:color="auto"/>
        <w:left w:val="none" w:sz="0" w:space="0" w:color="auto"/>
        <w:bottom w:val="none" w:sz="0" w:space="0" w:color="auto"/>
        <w:right w:val="none" w:sz="0" w:space="0" w:color="auto"/>
      </w:divBdr>
    </w:div>
    <w:div w:id="1554343014">
      <w:bodyDiv w:val="1"/>
      <w:marLeft w:val="0"/>
      <w:marRight w:val="0"/>
      <w:marTop w:val="0"/>
      <w:marBottom w:val="0"/>
      <w:divBdr>
        <w:top w:val="none" w:sz="0" w:space="0" w:color="auto"/>
        <w:left w:val="none" w:sz="0" w:space="0" w:color="auto"/>
        <w:bottom w:val="none" w:sz="0" w:space="0" w:color="auto"/>
        <w:right w:val="none" w:sz="0" w:space="0" w:color="auto"/>
      </w:divBdr>
    </w:div>
    <w:div w:id="1586692494">
      <w:bodyDiv w:val="1"/>
      <w:marLeft w:val="0"/>
      <w:marRight w:val="0"/>
      <w:marTop w:val="0"/>
      <w:marBottom w:val="0"/>
      <w:divBdr>
        <w:top w:val="none" w:sz="0" w:space="0" w:color="auto"/>
        <w:left w:val="none" w:sz="0" w:space="0" w:color="auto"/>
        <w:bottom w:val="none" w:sz="0" w:space="0" w:color="auto"/>
        <w:right w:val="none" w:sz="0" w:space="0" w:color="auto"/>
      </w:divBdr>
    </w:div>
    <w:div w:id="180534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fev.us15.list-manage.com/track/click?u=eaec137fa09ba23b034bbbae6&amp;id=64e4e6e04a&amp;e=68609d106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edia@rfev.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fev.us15.list-manage.com/track/click?u=eaec137fa09ba23b034bbbae6&amp;id=11cd9ae6cb&amp;e=68609d1067" TargetMode="External"/><Relationship Id="rId11" Type="http://schemas.openxmlformats.org/officeDocument/2006/relationships/hyperlink" Target="mailto:prensa@rfev.es" TargetMode="External"/><Relationship Id="rId5" Type="http://schemas.openxmlformats.org/officeDocument/2006/relationships/hyperlink" Target="https://2024ilca7men.ilca-worlds.org/"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406</Words>
  <Characters>2237</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 de Montagut Borràs</dc:creator>
  <cp:keywords/>
  <dc:description/>
  <cp:lastModifiedBy>Jano de Montagut Borràs</cp:lastModifiedBy>
  <cp:revision>2</cp:revision>
  <dcterms:created xsi:type="dcterms:W3CDTF">2024-03-27T08:48:00Z</dcterms:created>
  <dcterms:modified xsi:type="dcterms:W3CDTF">2024-03-27T08:48:00Z</dcterms:modified>
</cp:coreProperties>
</file>